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euan-reid"/>
    <w:p>
      <w:pPr>
        <w:pStyle w:val="Heading1"/>
      </w:pPr>
      <w:r>
        <w:t xml:space="preserve">Euan Reid</w:t>
      </w:r>
    </w:p>
    <w:p>
      <w:pPr>
        <w:pStyle w:val="FirstParagraph"/>
      </w:pPr>
      <w:r>
        <w:t xml:space="preserve">Swiss army knife software engineer. Expert in cloud, serverless, Python,</w:t>
      </w:r>
      <w:r>
        <w:t xml:space="preserve"> </w:t>
      </w:r>
      <w:r>
        <w:t xml:space="preserve">standards-compliant APIs, SQL, data, and infosec; proficient in many</w:t>
      </w:r>
      <w:r>
        <w:t xml:space="preserve"> </w:t>
      </w:r>
      <w:r>
        <w:t xml:space="preserve">more things.</w:t>
      </w:r>
    </w:p>
    <w:bookmarkEnd w:id="20"/>
    <w:bookmarkStart w:id="29" w:name="career"/>
    <w:p>
      <w:pPr>
        <w:pStyle w:val="Heading1"/>
      </w:pPr>
      <w:r>
        <w:t xml:space="preserve">Career</w:t>
      </w:r>
    </w:p>
    <w:bookmarkStart w:id="22" w:name="contract-engineer-plaido"/>
    <w:p>
      <w:pPr>
        <w:pStyle w:val="Heading2"/>
      </w:pPr>
      <w:r>
        <w:t xml:space="preserve">Contract Engineer @</w:t>
      </w:r>
      <w:r>
        <w:t xml:space="preserve"> </w:t>
      </w:r>
      <w:hyperlink r:id="rId21">
        <w:r>
          <w:rPr>
            <w:rStyle w:val="Hyperlink"/>
          </w:rPr>
          <w:t xml:space="preserve">Plaido</w:t>
        </w:r>
      </w:hyperlink>
    </w:p>
    <w:p>
      <w:pPr>
        <w:pStyle w:val="FirstParagraph"/>
      </w:pPr>
      <w:r>
        <w:t xml:space="preserve">Feb 2024 - Mar 2024</w:t>
      </w:r>
    </w:p>
    <w:p>
      <w:pPr>
        <w:numPr>
          <w:ilvl w:val="0"/>
          <w:numId w:val="1001"/>
        </w:numPr>
        <w:pStyle w:val="Compact"/>
      </w:pPr>
      <w:r>
        <w:t xml:space="preserve">Technical roadmap definition in collaboration with company founders</w:t>
      </w:r>
    </w:p>
    <w:p>
      <w:pPr>
        <w:numPr>
          <w:ilvl w:val="0"/>
          <w:numId w:val="1001"/>
        </w:numPr>
        <w:pStyle w:val="Compact"/>
      </w:pPr>
      <w:r>
        <w:t xml:space="preserve">Strategic decision making regarding frameworks and tooling</w:t>
      </w:r>
    </w:p>
    <w:p>
      <w:pPr>
        <w:numPr>
          <w:ilvl w:val="0"/>
          <w:numId w:val="1001"/>
        </w:numPr>
        <w:pStyle w:val="Compact"/>
      </w:pPr>
      <w:r>
        <w:t xml:space="preserve">Defined code style and selecting technical standards for project</w:t>
      </w:r>
    </w:p>
    <w:p>
      <w:pPr>
        <w:numPr>
          <w:ilvl w:val="0"/>
          <w:numId w:val="1001"/>
        </w:numPr>
        <w:pStyle w:val="Compact"/>
      </w:pPr>
      <w:r>
        <w:t xml:space="preserve">Created continuous deployment pipeline</w:t>
      </w:r>
    </w:p>
    <w:p>
      <w:pPr>
        <w:numPr>
          <w:ilvl w:val="0"/>
          <w:numId w:val="1001"/>
        </w:numPr>
        <w:pStyle w:val="Compact"/>
      </w:pPr>
      <w:r>
        <w:t xml:space="preserve">Defined, wrote, debugged, and deployed:</w:t>
      </w:r>
    </w:p>
    <w:p>
      <w:pPr>
        <w:numPr>
          <w:ilvl w:val="1"/>
          <w:numId w:val="1002"/>
        </w:numPr>
        <w:pStyle w:val="Compact"/>
      </w:pPr>
      <w:r>
        <w:t xml:space="preserve">Authentication system</w:t>
      </w:r>
    </w:p>
    <w:p>
      <w:pPr>
        <w:numPr>
          <w:ilvl w:val="1"/>
          <w:numId w:val="1002"/>
        </w:numPr>
        <w:pStyle w:val="Compact"/>
      </w:pPr>
      <w:r>
        <w:t xml:space="preserve">State management system</w:t>
      </w:r>
    </w:p>
    <w:p>
      <w:pPr>
        <w:numPr>
          <w:ilvl w:val="1"/>
          <w:numId w:val="1002"/>
        </w:numPr>
        <w:pStyle w:val="Compact"/>
      </w:pPr>
      <w:r>
        <w:t xml:space="preserve">User-facing Project History feature</w:t>
      </w:r>
    </w:p>
    <w:p>
      <w:pPr>
        <w:numPr>
          <w:ilvl w:val="1"/>
          <w:numId w:val="1002"/>
        </w:numPr>
        <w:pStyle w:val="Compact"/>
      </w:pPr>
      <w:r>
        <w:t xml:space="preserve">User-provided context inputs</w:t>
      </w:r>
    </w:p>
    <w:p>
      <w:pPr>
        <w:numPr>
          <w:ilvl w:val="1"/>
          <w:numId w:val="1002"/>
        </w:numPr>
        <w:pStyle w:val="Compact"/>
      </w:pPr>
      <w:r>
        <w:t xml:space="preserve">User selection of preferred outputs</w:t>
      </w:r>
    </w:p>
    <w:p>
      <w:pPr>
        <w:numPr>
          <w:ilvl w:val="1"/>
          <w:numId w:val="1002"/>
        </w:numPr>
        <w:pStyle w:val="Compact"/>
      </w:pPr>
      <w:r>
        <w:t xml:space="preserve">Parallelisation of tasks</w:t>
      </w:r>
    </w:p>
    <w:p>
      <w:pPr>
        <w:numPr>
          <w:ilvl w:val="1"/>
          <w:numId w:val="1002"/>
        </w:numPr>
        <w:pStyle w:val="Compact"/>
      </w:pPr>
      <w:r>
        <w:t xml:space="preserve">User feedback system feeding directly to team</w:t>
      </w:r>
    </w:p>
    <w:p>
      <w:pPr>
        <w:numPr>
          <w:ilvl w:val="1"/>
          <w:numId w:val="1002"/>
        </w:numPr>
        <w:pStyle w:val="Compact"/>
      </w:pPr>
      <w:r>
        <w:t xml:space="preserve">End-to-end ability to show meaningful warnings and errors to users</w:t>
      </w:r>
    </w:p>
    <w:p>
      <w:pPr>
        <w:numPr>
          <w:ilvl w:val="1"/>
          <w:numId w:val="1002"/>
        </w:numPr>
        <w:pStyle w:val="Compact"/>
      </w:pPr>
      <w:r>
        <w:t xml:space="preserve">Comprehensive distributed tracing of performance and metrics using</w:t>
      </w:r>
      <w:r>
        <w:t xml:space="preserve"> </w:t>
      </w:r>
      <w:r>
        <w:t xml:space="preserve">Datadog and Sentry, providing complete end-to-end visibility of</w:t>
      </w:r>
      <w:r>
        <w:t xml:space="preserve"> </w:t>
      </w:r>
      <w:r>
        <w:t xml:space="preserve">system heath, monitoring, and alerting</w:t>
      </w:r>
    </w:p>
    <w:p>
      <w:pPr>
        <w:numPr>
          <w:ilvl w:val="0"/>
          <w:numId w:val="1001"/>
        </w:numPr>
        <w:pStyle w:val="Compact"/>
      </w:pPr>
      <w:r>
        <w:t xml:space="preserve">Refactored PoC data transferral to native Websockets, drastically</w:t>
      </w:r>
      <w:r>
        <w:t xml:space="preserve"> </w:t>
      </w:r>
      <w:r>
        <w:t xml:space="preserve">improving performance and reliability and creating standard compliance</w:t>
      </w:r>
    </w:p>
    <w:p>
      <w:pPr>
        <w:numPr>
          <w:ilvl w:val="0"/>
          <w:numId w:val="1001"/>
        </w:numPr>
        <w:pStyle w:val="Compact"/>
      </w:pPr>
      <w:r>
        <w:t xml:space="preserve">Migrated entire application between cloud providers</w:t>
      </w:r>
    </w:p>
    <w:bookmarkEnd w:id="22"/>
    <w:bookmarkStart w:id="24" w:name="senior-programmer-phoenix-labs"/>
    <w:p>
      <w:pPr>
        <w:pStyle w:val="Heading2"/>
      </w:pPr>
      <w:r>
        <w:t xml:space="preserve">Senior Programmer @</w:t>
      </w:r>
      <w:r>
        <w:t xml:space="preserve"> </w:t>
      </w:r>
      <w:hyperlink r:id="rId23">
        <w:r>
          <w:rPr>
            <w:rStyle w:val="Hyperlink"/>
          </w:rPr>
          <w:t xml:space="preserve">Phoenix Labs</w:t>
        </w:r>
      </w:hyperlink>
    </w:p>
    <w:p>
      <w:pPr>
        <w:pStyle w:val="FirstParagraph"/>
      </w:pPr>
      <w:r>
        <w:t xml:space="preserve">Feb 2017 - Dec 2023</w:t>
      </w:r>
    </w:p>
    <w:p>
      <w:pPr>
        <w:numPr>
          <w:ilvl w:val="0"/>
          <w:numId w:val="1003"/>
        </w:numPr>
        <w:pStyle w:val="Compact"/>
      </w:pPr>
      <w:r>
        <w:t xml:space="preserve">Defined, wrote, deployed, and maintained:</w:t>
      </w:r>
    </w:p>
    <w:p>
      <w:pPr>
        <w:numPr>
          <w:ilvl w:val="1"/>
          <w:numId w:val="1004"/>
        </w:numPr>
        <w:pStyle w:val="Compact"/>
      </w:pPr>
      <w:r>
        <w:t xml:space="preserve">Cross-platform backend systems, both cross-game and game-specific</w:t>
      </w:r>
    </w:p>
    <w:p>
      <w:pPr>
        <w:numPr>
          <w:ilvl w:val="1"/>
          <w:numId w:val="1004"/>
        </w:numPr>
        <w:pStyle w:val="Compact"/>
      </w:pPr>
      <w:r>
        <w:t xml:space="preserve">Autoscaling, self-healing game server infrastructure in multiple cloud</w:t>
      </w:r>
      <w:r>
        <w:t xml:space="preserve"> </w:t>
      </w:r>
      <w:r>
        <w:t xml:space="preserve">providers, both as VMs and containers; and as an offline setup for PAX</w:t>
      </w:r>
    </w:p>
    <w:p>
      <w:pPr>
        <w:numPr>
          <w:ilvl w:val="1"/>
          <w:numId w:val="1004"/>
        </w:numPr>
        <w:pStyle w:val="Compact"/>
      </w:pPr>
      <w:r>
        <w:t xml:space="preserve">Metric, log, and trace collection, collation, and visualisation for</w:t>
      </w:r>
      <w:r>
        <w:t xml:space="preserve"> </w:t>
      </w:r>
      <w:r>
        <w:t xml:space="preserve">backend services and game servers</w:t>
      </w:r>
    </w:p>
    <w:p>
      <w:pPr>
        <w:numPr>
          <w:ilvl w:val="1"/>
          <w:numId w:val="1004"/>
        </w:numPr>
        <w:pStyle w:val="Compact"/>
      </w:pPr>
      <w:r>
        <w:t xml:space="preserve">Several iterations of data pipeline for telemetry ingestion and processing</w:t>
      </w:r>
    </w:p>
    <w:p>
      <w:pPr>
        <w:numPr>
          <w:ilvl w:val="0"/>
          <w:numId w:val="1003"/>
        </w:numPr>
        <w:pStyle w:val="Compact"/>
      </w:pPr>
      <w:r>
        <w:t xml:space="preserve">Primary technical contact within company for strategic cloud provider</w:t>
      </w:r>
    </w:p>
    <w:p>
      <w:pPr>
        <w:numPr>
          <w:ilvl w:val="0"/>
          <w:numId w:val="1003"/>
        </w:numPr>
        <w:pStyle w:val="Compact"/>
      </w:pPr>
      <w:r>
        <w:t xml:space="preserve">Defined corporate policy and ensured compliance for Information Security</w:t>
      </w:r>
      <w:r>
        <w:t xml:space="preserve"> </w:t>
      </w:r>
      <w:r>
        <w:t xml:space="preserve">and Data Privacy</w:t>
      </w:r>
    </w:p>
    <w:p>
      <w:pPr>
        <w:numPr>
          <w:ilvl w:val="0"/>
          <w:numId w:val="1003"/>
        </w:numPr>
        <w:pStyle w:val="Compact"/>
      </w:pPr>
      <w:r>
        <w:t xml:space="preserve">Defined and enforced coding styles and standards for backend systems</w:t>
      </w:r>
    </w:p>
    <w:p>
      <w:pPr>
        <w:numPr>
          <w:ilvl w:val="0"/>
          <w:numId w:val="1003"/>
        </w:numPr>
        <w:pStyle w:val="Compact"/>
      </w:pPr>
      <w:r>
        <w:t xml:space="preserve">Led strike team building data visualisation tools for both individual</w:t>
      </w:r>
      <w:r>
        <w:t xml:space="preserve"> </w:t>
      </w:r>
      <w:r>
        <w:t xml:space="preserve">consumption and wall display of KPIs</w:t>
      </w:r>
    </w:p>
    <w:p>
      <w:pPr>
        <w:numPr>
          <w:ilvl w:val="0"/>
          <w:numId w:val="1003"/>
        </w:numPr>
        <w:pStyle w:val="Compact"/>
      </w:pPr>
      <w:r>
        <w:t xml:space="preserve">End-to-end ownership of email systems and cross-game social systems</w:t>
      </w:r>
    </w:p>
    <w:p>
      <w:pPr>
        <w:numPr>
          <w:ilvl w:val="0"/>
          <w:numId w:val="1003"/>
        </w:numPr>
        <w:pStyle w:val="Compact"/>
      </w:pPr>
      <w:r>
        <w:t xml:space="preserve">Co-led team developing core components of Dauntless Reforged’s Hunting</w:t>
      </w:r>
      <w:r>
        <w:t xml:space="preserve"> </w:t>
      </w:r>
      <w:r>
        <w:t xml:space="preserve">Grounds feature, responsible for triage and work breakdown</w:t>
      </w:r>
    </w:p>
    <w:p>
      <w:pPr>
        <w:numPr>
          <w:ilvl w:val="0"/>
          <w:numId w:val="1003"/>
        </w:numPr>
        <w:pStyle w:val="Compact"/>
      </w:pPr>
      <w:r>
        <w:t xml:space="preserve">Product ownership and team lead for building the Trials rework feature</w:t>
      </w:r>
    </w:p>
    <w:p>
      <w:pPr>
        <w:numPr>
          <w:ilvl w:val="0"/>
          <w:numId w:val="1003"/>
        </w:numPr>
        <w:pStyle w:val="Compact"/>
      </w:pPr>
      <w:r>
        <w:t xml:space="preserve">Provided both structured and informal mentorship on software engineering,</w:t>
      </w:r>
      <w:r>
        <w:t xml:space="preserve"> </w:t>
      </w:r>
      <w:r>
        <w:t xml:space="preserve">Data Privacy, and Information Security; including as designated trainer</w:t>
      </w:r>
      <w:r>
        <w:t xml:space="preserve"> </w:t>
      </w:r>
      <w:r>
        <w:t xml:space="preserve">on PII responsibilities for all HR and finance hires</w:t>
      </w:r>
    </w:p>
    <w:p>
      <w:pPr>
        <w:numPr>
          <w:ilvl w:val="0"/>
          <w:numId w:val="1003"/>
        </w:numPr>
        <w:pStyle w:val="Compact"/>
      </w:pPr>
      <w:r>
        <w:t xml:space="preserve">Sat as the employee co-chair for the Joint Health and Safety Committee</w:t>
      </w:r>
    </w:p>
    <w:p>
      <w:pPr>
        <w:numPr>
          <w:ilvl w:val="0"/>
          <w:numId w:val="1003"/>
        </w:numPr>
        <w:pStyle w:val="Compact"/>
      </w:pPr>
      <w:r>
        <w:t xml:space="preserve">Engaged with players in Reddit Q&amp;As plus informally via social media</w:t>
      </w:r>
    </w:p>
    <w:p>
      <w:pPr>
        <w:pStyle w:val="FirstParagraph"/>
      </w:pPr>
      <w:r>
        <w:t xml:space="preserve">Technologies used: Python, Java, FastAPI, Flask, Spring, Spanner, MySQL,</w:t>
      </w:r>
      <w:r>
        <w:t xml:space="preserve"> </w:t>
      </w:r>
      <w:r>
        <w:t xml:space="preserve">BigTable, Redis, Rabbit, Cloud Pub/Sub, Cloud Run, Kubernetes, VMs (EC2,</w:t>
      </w:r>
      <w:r>
        <w:t xml:space="preserve"> </w:t>
      </w:r>
      <w:r>
        <w:t xml:space="preserve">GCE, VMWare), Docker, OpenTelemetry, Datadog, Honeycomb, Cloud Trace,</w:t>
      </w:r>
      <w:r>
        <w:t xml:space="preserve"> </w:t>
      </w:r>
      <w:r>
        <w:t xml:space="preserve">Fluentd, Filebeat, Elastic, Splunk, Cloud Logging, Prometheus,</w:t>
      </w:r>
      <w:r>
        <w:t xml:space="preserve"> </w:t>
      </w:r>
      <w:r>
        <w:t xml:space="preserve">Metricbeat, Grafana, Graphite, OpenTSDB, InfluxDB, Terraform, Packer,</w:t>
      </w:r>
      <w:r>
        <w:t xml:space="preserve"> </w:t>
      </w:r>
      <w:r>
        <w:t xml:space="preserve">Dataflow/Beam, Airflow, BigQuery, Plotly Dash</w:t>
      </w:r>
    </w:p>
    <w:bookmarkEnd w:id="24"/>
    <w:bookmarkStart w:id="27" w:name="devops-lead-cloudreach"/>
    <w:p>
      <w:pPr>
        <w:pStyle w:val="Heading2"/>
      </w:pPr>
      <w:r>
        <w:t xml:space="preserve">DevOps Lead @</w:t>
      </w:r>
      <w:r>
        <w:t xml:space="preserve"> </w:t>
      </w:r>
      <w:hyperlink r:id="rId25">
        <w:r>
          <w:rPr>
            <w:rStyle w:val="Hyperlink"/>
          </w:rPr>
          <w:t xml:space="preserve">Cloudreach</w:t>
        </w:r>
      </w:hyperlink>
    </w:p>
    <w:p>
      <w:pPr>
        <w:pStyle w:val="FirstParagraph"/>
      </w:pPr>
      <w:r>
        <w:t xml:space="preserve">Apr 2016 - Feb 2017</w:t>
      </w:r>
    </w:p>
    <w:p>
      <w:pPr>
        <w:numPr>
          <w:ilvl w:val="0"/>
          <w:numId w:val="1005"/>
        </w:numPr>
        <w:pStyle w:val="Compact"/>
      </w:pPr>
      <w:r>
        <w:t xml:space="preserve">Mentored DevOps Engineers</w:t>
      </w:r>
    </w:p>
    <w:p>
      <w:pPr>
        <w:numPr>
          <w:ilvl w:val="0"/>
          <w:numId w:val="1005"/>
        </w:numPr>
        <w:pStyle w:val="Compact"/>
      </w:pPr>
      <w:r>
        <w:t xml:space="preserve">Senior technical escalation point for DevOps</w:t>
      </w:r>
    </w:p>
    <w:p>
      <w:pPr>
        <w:numPr>
          <w:ilvl w:val="0"/>
          <w:numId w:val="1005"/>
        </w:numPr>
        <w:pStyle w:val="Compact"/>
      </w:pPr>
      <w:r>
        <w:t xml:space="preserve">Promoted a DevOps mindset with colleagues and clients</w:t>
      </w:r>
    </w:p>
    <w:p>
      <w:pPr>
        <w:numPr>
          <w:ilvl w:val="0"/>
          <w:numId w:val="1005"/>
        </w:numPr>
        <w:pStyle w:val="Compact"/>
      </w:pPr>
      <w:r>
        <w:t xml:space="preserve">Assisted leadership in planning strategy</w:t>
      </w:r>
    </w:p>
    <w:p>
      <w:pPr>
        <w:numPr>
          <w:ilvl w:val="0"/>
          <w:numId w:val="1005"/>
        </w:numPr>
        <w:pStyle w:val="Compact"/>
      </w:pPr>
      <w:r>
        <w:t xml:space="preserve">Took point on certain high-value internal and external projects</w:t>
      </w:r>
    </w:p>
    <w:p>
      <w:pPr>
        <w:numPr>
          <w:ilvl w:val="0"/>
          <w:numId w:val="1005"/>
        </w:numPr>
        <w:pStyle w:val="Compact"/>
      </w:pPr>
      <w:r>
        <w:t xml:space="preserve">Featured on company blog in</w:t>
      </w:r>
      <w:r>
        <w:t xml:space="preserve"> </w:t>
      </w:r>
      <w:hyperlink r:id="rId26">
        <w:r>
          <w:rPr>
            <w:rStyle w:val="Hyperlink"/>
          </w:rPr>
          <w:t xml:space="preserve">widely-cited article</w:t>
        </w:r>
      </w:hyperlink>
      <w:r>
        <w:t xml:space="preserve"> </w:t>
      </w:r>
      <w:r>
        <w:t xml:space="preserve">about AWS Sentinel (now Managed Services)</w:t>
      </w:r>
    </w:p>
    <w:bookmarkEnd w:id="27"/>
    <w:bookmarkStart w:id="28" w:name="devops-engineer-cloudreach"/>
    <w:p>
      <w:pPr>
        <w:pStyle w:val="Heading2"/>
      </w:pPr>
      <w:r>
        <w:t xml:space="preserve">DevOps Engineer @</w:t>
      </w:r>
      <w:r>
        <w:t xml:space="preserve"> </w:t>
      </w:r>
      <w:hyperlink r:id="rId25">
        <w:r>
          <w:rPr>
            <w:rStyle w:val="Hyperlink"/>
          </w:rPr>
          <w:t xml:space="preserve">Cloudreach</w:t>
        </w:r>
      </w:hyperlink>
    </w:p>
    <w:p>
      <w:pPr>
        <w:pStyle w:val="FirstParagraph"/>
      </w:pPr>
      <w:r>
        <w:t xml:space="preserve">Jun 2014 - Apr 2016</w:t>
      </w:r>
    </w:p>
    <w:p>
      <w:pPr>
        <w:numPr>
          <w:ilvl w:val="0"/>
          <w:numId w:val="1006"/>
        </w:numPr>
        <w:pStyle w:val="Compact"/>
      </w:pPr>
      <w:r>
        <w:t xml:space="preserve">Supported customers across industries with AWS and Google Apps in line with ITIL standards</w:t>
      </w:r>
    </w:p>
    <w:p>
      <w:pPr>
        <w:numPr>
          <w:ilvl w:val="0"/>
          <w:numId w:val="1006"/>
        </w:numPr>
        <w:pStyle w:val="Compact"/>
      </w:pPr>
      <w:r>
        <w:t xml:space="preserve">Prepared and delivered monthly and quarterly service reviews for and to customer stakeholders</w:t>
      </w:r>
    </w:p>
    <w:p>
      <w:pPr>
        <w:numPr>
          <w:ilvl w:val="0"/>
          <w:numId w:val="1006"/>
        </w:numPr>
        <w:pStyle w:val="Compact"/>
      </w:pPr>
      <w:r>
        <w:t xml:space="preserve">Analysed infrastructure performance metrics, providing recommendations to enhance service</w:t>
      </w:r>
    </w:p>
    <w:p>
      <w:pPr>
        <w:numPr>
          <w:ilvl w:val="0"/>
          <w:numId w:val="1006"/>
        </w:numPr>
        <w:pStyle w:val="Compact"/>
      </w:pPr>
      <w:r>
        <w:t xml:space="preserve">Onboarded new customers to Cloudreach’s monitoring and support platform</w:t>
      </w:r>
    </w:p>
    <w:bookmarkEnd w:id="28"/>
    <w:bookmarkEnd w:id="29"/>
    <w:bookmarkStart w:id="32" w:name="other-experience"/>
    <w:p>
      <w:pPr>
        <w:pStyle w:val="Heading1"/>
      </w:pPr>
      <w:r>
        <w:t xml:space="preserve">Other Experience</w:t>
      </w:r>
    </w:p>
    <w:bookmarkStart w:id="31" w:name="convention-director-conpulsion"/>
    <w:p>
      <w:pPr>
        <w:pStyle w:val="Heading2"/>
      </w:pPr>
      <w:r>
        <w:t xml:space="preserve">Convention Director @</w:t>
      </w:r>
      <w:r>
        <w:t xml:space="preserve"> </w:t>
      </w:r>
      <w:hyperlink r:id="rId30">
        <w:r>
          <w:rPr>
            <w:rStyle w:val="Hyperlink"/>
          </w:rPr>
          <w:t xml:space="preserve">Conpulsion</w:t>
        </w:r>
      </w:hyperlink>
    </w:p>
    <w:p>
      <w:pPr>
        <w:pStyle w:val="FirstParagraph"/>
      </w:pPr>
      <w:r>
        <w:t xml:space="preserve">Apr 2013 - Apr 2016</w:t>
      </w:r>
    </w:p>
    <w:p>
      <w:pPr>
        <w:pStyle w:val="BodyText"/>
      </w:pPr>
      <w:r>
        <w:t xml:space="preserve">Overall responsiblity for organising and hosting Scotland’s oldest, then-largest gaming convention</w:t>
      </w:r>
    </w:p>
    <w:bookmarkEnd w:id="31"/>
    <w:bookmarkEnd w:id="32"/>
    <w:bookmarkStart w:id="40" w:name="education"/>
    <w:p>
      <w:pPr>
        <w:pStyle w:val="Heading1"/>
      </w:pPr>
      <w:r>
        <w:t xml:space="preserve">Education</w:t>
      </w:r>
    </w:p>
    <w:bookmarkStart w:id="34" w:name="X289bd92037220f33c7d43690ed3160c9e78f2ae"/>
    <w:p>
      <w:pPr>
        <w:pStyle w:val="Heading2"/>
      </w:pPr>
      <w:r>
        <w:t xml:space="preserve">BSc Software Engineering @</w:t>
      </w:r>
      <w:r>
        <w:t xml:space="preserve"> </w:t>
      </w:r>
      <w:hyperlink r:id="rId33">
        <w:r>
          <w:rPr>
            <w:rStyle w:val="Hyperlink"/>
          </w:rPr>
          <w:t xml:space="preserve">The University of Edinburgh</w:t>
        </w:r>
      </w:hyperlink>
    </w:p>
    <w:p>
      <w:pPr>
        <w:pStyle w:val="FirstParagraph"/>
      </w:pPr>
      <w:r>
        <w:t xml:space="preserve">2009 - 2014</w:t>
      </w:r>
    </w:p>
    <w:bookmarkEnd w:id="34"/>
    <w:bookmarkStart w:id="35" w:name="aws-associate-solutions-architect"/>
    <w:p>
      <w:pPr>
        <w:pStyle w:val="Heading2"/>
      </w:pPr>
      <w:r>
        <w:t xml:space="preserve">AWS Associate Solutions Architect</w:t>
      </w:r>
    </w:p>
    <w:p>
      <w:pPr>
        <w:pStyle w:val="FirstParagraph"/>
      </w:pPr>
      <w:r>
        <w:t xml:space="preserve">Oct 2014 - Oct 2018</w:t>
      </w:r>
    </w:p>
    <w:bookmarkEnd w:id="35"/>
    <w:bookmarkStart w:id="36" w:name="aws-associate-sysops-administrator"/>
    <w:p>
      <w:pPr>
        <w:pStyle w:val="Heading2"/>
      </w:pPr>
      <w:r>
        <w:t xml:space="preserve">AWS Associate SysOps Administrator</w:t>
      </w:r>
    </w:p>
    <w:p>
      <w:pPr>
        <w:pStyle w:val="FirstParagraph"/>
      </w:pPr>
      <w:r>
        <w:t xml:space="preserve">Dec 2014 - Dec 2016</w:t>
      </w:r>
    </w:p>
    <w:bookmarkEnd w:id="36"/>
    <w:bookmarkStart w:id="37" w:name="aws-associate-developer"/>
    <w:p>
      <w:pPr>
        <w:pStyle w:val="Heading2"/>
      </w:pPr>
      <w:r>
        <w:t xml:space="preserve">AWS Associate Developer</w:t>
      </w:r>
    </w:p>
    <w:p>
      <w:pPr>
        <w:pStyle w:val="FirstParagraph"/>
      </w:pPr>
      <w:r>
        <w:t xml:space="preserve">Mar 2015 - Mar 2017</w:t>
      </w:r>
    </w:p>
    <w:bookmarkEnd w:id="37"/>
    <w:bookmarkStart w:id="38" w:name="X6425421fabaa02997a1e65d154be85533004008"/>
    <w:p>
      <w:pPr>
        <w:pStyle w:val="Heading2"/>
      </w:pPr>
      <w:r>
        <w:t xml:space="preserve">Google Apps Certified Deployment Specialist</w:t>
      </w:r>
    </w:p>
    <w:p>
      <w:pPr>
        <w:pStyle w:val="FirstParagraph"/>
      </w:pPr>
      <w:r>
        <w:t xml:space="preserve">Dec 2014 - Dec 2016</w:t>
      </w:r>
    </w:p>
    <w:bookmarkEnd w:id="38"/>
    <w:bookmarkStart w:id="39" w:name="splunk-certified-sales-rep"/>
    <w:p>
      <w:pPr>
        <w:pStyle w:val="Heading2"/>
      </w:pPr>
      <w:r>
        <w:t xml:space="preserve">Splunk Certified Sales Rep</w:t>
      </w:r>
    </w:p>
    <w:p>
      <w:pPr>
        <w:pStyle w:val="FirstParagraph"/>
      </w:pPr>
      <w:r>
        <w:t xml:space="preserve">Sept 2016 - Sept 2019</w:t>
      </w:r>
    </w:p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s://conpulsion.org" TargetMode="External" /><Relationship Type="http://schemas.openxmlformats.org/officeDocument/2006/relationships/hyperlink" Id="rId23" Target="https://phxlabs.ca" TargetMode="External" /><Relationship Type="http://schemas.openxmlformats.org/officeDocument/2006/relationships/hyperlink" Id="rId26" Target="https://web.archive.org/web/20180522205447/https://blog.cloudreach.com/aws-managed-services-how-will-it-affect-the-market" TargetMode="External" /><Relationship Type="http://schemas.openxmlformats.org/officeDocument/2006/relationships/hyperlink" Id="rId25" Target="https://www.cloudreach.com" TargetMode="External" /><Relationship Type="http://schemas.openxmlformats.org/officeDocument/2006/relationships/hyperlink" Id="rId33" Target="https://www.ed.ac.uk" TargetMode="External" /><Relationship Type="http://schemas.openxmlformats.org/officeDocument/2006/relationships/hyperlink" Id="rId21" Target="https://www.plaido.ai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https://conpulsion.org" TargetMode="External" /><Relationship Type="http://schemas.openxmlformats.org/officeDocument/2006/relationships/hyperlink" Id="rId23" Target="https://phxlabs.ca" TargetMode="External" /><Relationship Type="http://schemas.openxmlformats.org/officeDocument/2006/relationships/hyperlink" Id="rId26" Target="https://web.archive.org/web/20180522205447/https://blog.cloudreach.com/aws-managed-services-how-will-it-affect-the-market" TargetMode="External" /><Relationship Type="http://schemas.openxmlformats.org/officeDocument/2006/relationships/hyperlink" Id="rId25" Target="https://www.cloudreach.com" TargetMode="External" /><Relationship Type="http://schemas.openxmlformats.org/officeDocument/2006/relationships/hyperlink" Id="rId33" Target="https://www.ed.ac.uk" TargetMode="External" /><Relationship Type="http://schemas.openxmlformats.org/officeDocument/2006/relationships/hyperlink" Id="rId21" Target="https://www.plaido.a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2024-04-01T22:16:37Z</dcterms:created>
  <dcterms:modified xsi:type="dcterms:W3CDTF">2024-04-01T22:16:37Z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